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A910" w14:textId="77777777" w:rsidR="00A46503" w:rsidRDefault="00A46503" w:rsidP="00A465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Zeiteinteilung für das Vereinsturnier des</w:t>
      </w:r>
    </w:p>
    <w:p w14:paraId="43C8A673" w14:textId="49B41CF3" w:rsidR="00A46503" w:rsidRDefault="00A46503" w:rsidP="00A465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RuFV IGPF Sterkrade-Nord mit Kreismeisterschaft Breitensport Allround des KV Mülheim a. d. Ruhr / Oberhausen am Samstag, den 20.04.202</w:t>
      </w:r>
      <w:r w:rsidR="006A5050">
        <w:rPr>
          <w:rFonts w:ascii="Arial" w:hAnsi="Arial" w:cs="Arial"/>
          <w:b/>
          <w:sz w:val="36"/>
          <w:szCs w:val="36"/>
        </w:rPr>
        <w:t>4</w:t>
      </w:r>
    </w:p>
    <w:p w14:paraId="03A6693D" w14:textId="77777777" w:rsidR="00A46503" w:rsidRDefault="00A46503" w:rsidP="00A4650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6"/>
        <w:gridCol w:w="649"/>
        <w:gridCol w:w="3888"/>
        <w:gridCol w:w="1516"/>
        <w:gridCol w:w="1053"/>
        <w:gridCol w:w="912"/>
      </w:tblGrid>
      <w:tr w:rsidR="00A46503" w14:paraId="04E20DB5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5F" w14:textId="77777777" w:rsidR="00A46503" w:rsidRDefault="00A46503" w:rsidP="005D7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FBA" w14:textId="77777777" w:rsidR="00A46503" w:rsidRDefault="00A46503" w:rsidP="005D7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WB-</w:t>
            </w:r>
          </w:p>
          <w:p w14:paraId="60D61CE4" w14:textId="77777777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D5E" w14:textId="77777777" w:rsidR="00A46503" w:rsidRDefault="00A46503" w:rsidP="005D7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Prüfung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042" w14:textId="77777777" w:rsidR="00A46503" w:rsidRDefault="00A46503" w:rsidP="005D7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E42" w14:textId="77777777" w:rsidR="00A46503" w:rsidRDefault="00A46503" w:rsidP="005D7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C49A" w14:textId="77777777" w:rsidR="00A46503" w:rsidRDefault="00A46503" w:rsidP="005D7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SF</w:t>
            </w:r>
          </w:p>
        </w:tc>
      </w:tr>
      <w:tr w:rsidR="00A46503" w14:paraId="10A1C9E0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059" w14:textId="381BA7B1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</w:t>
            </w:r>
            <w:r w:rsidR="00CB25E7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DFE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642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Stilspringwettbewerb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2BC7" w14:textId="4F5F6DBA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WB 263 ohne EZ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70E" w14:textId="1CD776EA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CBAF" w14:textId="55371112" w:rsidR="00A46503" w:rsidRPr="006D6644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A46503" w14:paraId="40BD471F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227C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D9E4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0C7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Springreiter-WB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C35D" w14:textId="77777777" w:rsidR="00A46503" w:rsidRPr="00F132BB" w:rsidRDefault="00A46503" w:rsidP="005D769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gem. WB 261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7DEF" w14:textId="7D44308E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7AD" w14:textId="5BF78146" w:rsidR="00A46503" w:rsidRPr="006D6644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A46503" w14:paraId="460AF2B0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0D8" w14:textId="01B25020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CB25E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D7B" w14:textId="315FA0C1" w:rsidR="00A46503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773" w14:textId="5597F9B2" w:rsidR="00A46503" w:rsidRDefault="00CB25E7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Reiter-WB </w:t>
            </w:r>
            <w:r>
              <w:rPr>
                <w:rFonts w:ascii="Arial" w:hAnsi="Arial" w:cs="Arial"/>
                <w:sz w:val="22"/>
                <w:szCs w:val="22"/>
              </w:rPr>
              <w:t>Schritt-Trab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305C" w14:textId="70AB8ACF" w:rsidR="00A46503" w:rsidRDefault="00CB25E7" w:rsidP="005D769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WB 227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B23" w14:textId="3A3D9A2D" w:rsidR="00A46503" w:rsidRDefault="00C06DD9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CA8" w14:textId="7F110C58" w:rsidR="00A46503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A46503" w14:paraId="08B63241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D657" w14:textId="7C6819A0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CB25E7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9CE0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0BFA" w14:textId="77777777" w:rsidR="00A46503" w:rsidRPr="00F132BB" w:rsidRDefault="00A46503" w:rsidP="005D7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Reiter-WB </w:t>
            </w:r>
            <w:r>
              <w:rPr>
                <w:rFonts w:ascii="Arial" w:hAnsi="Arial" w:cs="Arial"/>
                <w:sz w:val="22"/>
                <w:szCs w:val="22"/>
              </w:rPr>
              <w:t>Schritt-Trab-Galopp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E0D" w14:textId="011625C3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WB 228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675" w14:textId="03EBF21C" w:rsidR="00A46503" w:rsidRDefault="00C06DD9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942" w14:textId="4C1396F6" w:rsidR="00A46503" w:rsidRPr="006D6644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CB25E7" w14:paraId="10CC6160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CD1" w14:textId="58766394" w:rsidR="00CB25E7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B5C" w14:textId="410E6D4E" w:rsidR="00CB25E7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5AA" w14:textId="09769D09" w:rsidR="00CB25E7" w:rsidRDefault="00CB25E7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Führzügel - WB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4AB" w14:textId="4E4077EF" w:rsidR="00CB25E7" w:rsidRDefault="00CB25E7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WB 221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BE7" w14:textId="24768631" w:rsidR="00CB25E7" w:rsidRDefault="00567F74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734" w14:textId="77777777" w:rsidR="00CB25E7" w:rsidRPr="006D6644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6503" w14:paraId="029BB803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2F5" w14:textId="74CEEAB1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</w:t>
            </w:r>
            <w:r w:rsidR="00CB25E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6572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BB73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07E" w14:textId="77777777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30A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221" w14:textId="77777777" w:rsidR="00A46503" w:rsidRPr="006D6644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6503" w14:paraId="463892AF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B29" w14:textId="71B0E8C6" w:rsidR="00A46503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3D9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F0B" w14:textId="77777777" w:rsidR="00A46503" w:rsidRPr="00F132BB" w:rsidRDefault="00A46503" w:rsidP="005D7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Dressurreiter-WB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037" w14:textId="77777777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WB 241/B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1F2" w14:textId="2A4FBC47" w:rsidR="00A46503" w:rsidRDefault="00C06DD9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9ABA" w14:textId="566E2575" w:rsidR="00A46503" w:rsidRPr="006D6644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  <w:tr w:rsidR="00A46503" w14:paraId="4B0D2549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77F" w14:textId="62F6C6E4" w:rsidR="00A46503" w:rsidRDefault="004C669F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2766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39BC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Dressur-WB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EA7" w14:textId="75AC56E5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gem. WB </w:t>
            </w:r>
            <w:r w:rsidR="00CB25E7">
              <w:rPr>
                <w:rFonts w:ascii="Arial" w:hAnsi="Arial" w:cs="Arial"/>
                <w:sz w:val="20"/>
                <w:szCs w:val="20"/>
              </w:rPr>
              <w:t>242/B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229" w14:textId="46F03C90" w:rsidR="00A46503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06DD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267" w14:textId="69AFA0AE" w:rsidR="00A46503" w:rsidRPr="006D6644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</w:tr>
      <w:tr w:rsidR="00A46503" w14:paraId="0449DEA8" w14:textId="77777777" w:rsidTr="005D769C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4061" w14:textId="04344207" w:rsidR="00A46503" w:rsidRDefault="004C669F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16E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AC9" w14:textId="77777777" w:rsidR="00A46503" w:rsidRPr="00F569A6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Dressurreiter-WB Kl. A*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1FC" w14:textId="77777777" w:rsidR="00A46503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RA1/2           (zu zweit)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687" w14:textId="21E2ECC6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4529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BE8" w14:textId="0CBA7E18" w:rsidR="00A46503" w:rsidRPr="006D6644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A46503" w14:paraId="183641FC" w14:textId="77777777" w:rsidTr="005D769C">
        <w:trPr>
          <w:trHeight w:val="567"/>
        </w:trPr>
        <w:tc>
          <w:tcPr>
            <w:tcW w:w="954" w:type="dxa"/>
            <w:vAlign w:val="center"/>
          </w:tcPr>
          <w:p w14:paraId="20EF91C0" w14:textId="6E09AB90" w:rsidR="00A46503" w:rsidRDefault="00284624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14:45</w:t>
            </w:r>
          </w:p>
        </w:tc>
        <w:tc>
          <w:tcPr>
            <w:tcW w:w="655" w:type="dxa"/>
            <w:gridSpan w:val="2"/>
            <w:vAlign w:val="center"/>
          </w:tcPr>
          <w:p w14:paraId="21B72780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888" w:type="dxa"/>
            <w:vAlign w:val="center"/>
          </w:tcPr>
          <w:p w14:paraId="0A732E8C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Dressur-WB Kl. A*</w:t>
            </w:r>
          </w:p>
        </w:tc>
        <w:tc>
          <w:tcPr>
            <w:tcW w:w="1516" w:type="dxa"/>
            <w:vAlign w:val="center"/>
          </w:tcPr>
          <w:p w14:paraId="7FCD6A8D" w14:textId="77777777" w:rsidR="00A46503" w:rsidRPr="00F132BB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53" w:type="dxa"/>
            <w:vAlign w:val="center"/>
          </w:tcPr>
          <w:p w14:paraId="067D9E2F" w14:textId="7E8E8D95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4529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14:paraId="1C2A2766" w14:textId="0C5B4B1A" w:rsidR="00A46503" w:rsidRPr="006D6644" w:rsidRDefault="00CB25E7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A46503" w14:paraId="38A1C567" w14:textId="77777777" w:rsidTr="005D769C">
        <w:trPr>
          <w:trHeight w:val="567"/>
        </w:trPr>
        <w:tc>
          <w:tcPr>
            <w:tcW w:w="960" w:type="dxa"/>
            <w:gridSpan w:val="2"/>
            <w:vAlign w:val="center"/>
          </w:tcPr>
          <w:p w14:paraId="748E106C" w14:textId="247CEB90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84624">
              <w:rPr>
                <w:rFonts w:ascii="Arial" w:hAnsi="Arial" w:cs="Arial"/>
                <w:sz w:val="28"/>
                <w:szCs w:val="28"/>
              </w:rPr>
              <w:t>5:3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14:paraId="09190210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888" w:type="dxa"/>
            <w:vAlign w:val="center"/>
          </w:tcPr>
          <w:p w14:paraId="1F70D8FC" w14:textId="77777777" w:rsidR="00A46503" w:rsidRPr="00F70CA8" w:rsidRDefault="00A46503" w:rsidP="005D769C">
            <w:pPr>
              <w:rPr>
                <w:rFonts w:ascii="Arial" w:hAnsi="Arial" w:cs="Arial"/>
              </w:rPr>
            </w:pPr>
            <w:r w:rsidRPr="00F70CA8">
              <w:rPr>
                <w:rFonts w:ascii="Arial" w:hAnsi="Arial" w:cs="Arial"/>
              </w:rPr>
              <w:t>Präzisionsparcours (Stufe 2)</w:t>
            </w:r>
            <w:r>
              <w:rPr>
                <w:rFonts w:ascii="Arial" w:hAnsi="Arial" w:cs="Arial"/>
              </w:rPr>
              <w:t>-</w:t>
            </w:r>
            <w:r w:rsidRPr="00F70CA8">
              <w:rPr>
                <w:rFonts w:ascii="Arial" w:hAnsi="Arial" w:cs="Arial"/>
              </w:rPr>
              <w:t xml:space="preserve">WB </w:t>
            </w:r>
          </w:p>
          <w:p w14:paraId="474105BA" w14:textId="77777777" w:rsidR="00A46503" w:rsidRPr="00F70CA8" w:rsidRDefault="00A46503" w:rsidP="005D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WP KM Breitensport Allround</w:t>
            </w:r>
          </w:p>
        </w:tc>
        <w:tc>
          <w:tcPr>
            <w:tcW w:w="1516" w:type="dxa"/>
            <w:vAlign w:val="center"/>
          </w:tcPr>
          <w:p w14:paraId="248583AB" w14:textId="77777777" w:rsidR="00A46503" w:rsidRPr="00F70CA8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Modus 2</w:t>
            </w:r>
          </w:p>
        </w:tc>
        <w:tc>
          <w:tcPr>
            <w:tcW w:w="1053" w:type="dxa"/>
            <w:vAlign w:val="center"/>
          </w:tcPr>
          <w:p w14:paraId="3118FB75" w14:textId="04AC04C9" w:rsidR="00A46503" w:rsidRDefault="00B4529D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12" w:type="dxa"/>
            <w:vAlign w:val="center"/>
          </w:tcPr>
          <w:p w14:paraId="26738428" w14:textId="0C68216C" w:rsidR="00A46503" w:rsidRDefault="00284624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A46503" w14:paraId="4483F8F9" w14:textId="77777777" w:rsidTr="005D769C">
        <w:trPr>
          <w:trHeight w:val="567"/>
        </w:trPr>
        <w:tc>
          <w:tcPr>
            <w:tcW w:w="960" w:type="dxa"/>
            <w:gridSpan w:val="2"/>
            <w:vAlign w:val="center"/>
          </w:tcPr>
          <w:p w14:paraId="311ED636" w14:textId="69A4A3A0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</w:t>
            </w:r>
            <w:r w:rsidR="0028462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49" w:type="dxa"/>
            <w:vAlign w:val="center"/>
          </w:tcPr>
          <w:p w14:paraId="070CAEA3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888" w:type="dxa"/>
            <w:vAlign w:val="center"/>
          </w:tcPr>
          <w:p w14:paraId="0C944E9A" w14:textId="77777777" w:rsidR="00A46503" w:rsidRDefault="00A46503" w:rsidP="005D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Aktionsparcours (Stufe 3)-WB</w:t>
            </w:r>
          </w:p>
          <w:p w14:paraId="309823F1" w14:textId="77777777" w:rsidR="00A46503" w:rsidRPr="00F70CA8" w:rsidRDefault="00A46503" w:rsidP="005D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WP KM Breitensport Allround</w:t>
            </w:r>
          </w:p>
        </w:tc>
        <w:tc>
          <w:tcPr>
            <w:tcW w:w="1516" w:type="dxa"/>
            <w:vAlign w:val="center"/>
          </w:tcPr>
          <w:p w14:paraId="57A79EA7" w14:textId="77777777" w:rsidR="00A46503" w:rsidRPr="00F70CA8" w:rsidRDefault="00A46503" w:rsidP="005D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Modus 1</w:t>
            </w:r>
          </w:p>
        </w:tc>
        <w:tc>
          <w:tcPr>
            <w:tcW w:w="1053" w:type="dxa"/>
            <w:vAlign w:val="center"/>
          </w:tcPr>
          <w:p w14:paraId="547E5F28" w14:textId="79C0B49C" w:rsidR="00A46503" w:rsidRDefault="00B4529D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2" w:type="dxa"/>
            <w:vAlign w:val="center"/>
          </w:tcPr>
          <w:p w14:paraId="0F15705A" w14:textId="79BEACE4" w:rsidR="00A46503" w:rsidRDefault="00284624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  <w:tr w:rsidR="00A46503" w14:paraId="5EFE9BB9" w14:textId="77777777" w:rsidTr="005D769C">
        <w:trPr>
          <w:trHeight w:val="567"/>
        </w:trPr>
        <w:tc>
          <w:tcPr>
            <w:tcW w:w="960" w:type="dxa"/>
            <w:gridSpan w:val="2"/>
            <w:vAlign w:val="center"/>
          </w:tcPr>
          <w:p w14:paraId="15F33EDA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14:paraId="2FBEF53B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14:paraId="4BD2AF93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 Anschluss:</w:t>
            </w:r>
          </w:p>
          <w:p w14:paraId="6CA67DC1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Siegerehrung </w:t>
            </w:r>
          </w:p>
          <w:p w14:paraId="4A334FC5" w14:textId="77777777" w:rsidR="00A46503" w:rsidRDefault="00A46503" w:rsidP="005D76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KM Breitensport Allround</w:t>
            </w:r>
          </w:p>
        </w:tc>
        <w:tc>
          <w:tcPr>
            <w:tcW w:w="1516" w:type="dxa"/>
            <w:vAlign w:val="center"/>
          </w:tcPr>
          <w:p w14:paraId="2D881FBE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14:paraId="5A369A6F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7BCF6911" w14:textId="77777777" w:rsidR="00A46503" w:rsidRDefault="00A46503" w:rsidP="005D76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A8ED6F" w14:textId="77777777" w:rsidR="00A46503" w:rsidRDefault="00A46503" w:rsidP="00A46503">
      <w:pPr>
        <w:rPr>
          <w:rFonts w:ascii="Arial" w:hAnsi="Arial" w:cs="Arial"/>
          <w:b/>
        </w:rPr>
      </w:pPr>
    </w:p>
    <w:p w14:paraId="33A9A460" w14:textId="75E8F64F" w:rsidR="00A46503" w:rsidRDefault="00A46503" w:rsidP="00A46503">
      <w:pPr>
        <w:rPr>
          <w:rFonts w:ascii="Arial" w:hAnsi="Arial" w:cs="Arial"/>
          <w:b/>
        </w:rPr>
      </w:pPr>
      <w:r w:rsidRPr="0072452A">
        <w:rPr>
          <w:rFonts w:ascii="Arial" w:hAnsi="Arial" w:cs="Arial"/>
          <w:b/>
        </w:rPr>
        <w:t>Richter</w:t>
      </w:r>
      <w:r w:rsidR="00284624">
        <w:rPr>
          <w:rFonts w:ascii="Arial" w:hAnsi="Arial" w:cs="Arial"/>
          <w:b/>
        </w:rPr>
        <w:t>innen</w:t>
      </w:r>
      <w:r w:rsidRPr="0072452A">
        <w:rPr>
          <w:rFonts w:ascii="Arial" w:hAnsi="Arial" w:cs="Arial"/>
          <w:b/>
        </w:rPr>
        <w:t>:</w:t>
      </w:r>
      <w:r w:rsidRPr="0072452A">
        <w:rPr>
          <w:rFonts w:ascii="Arial" w:hAnsi="Arial" w:cs="Arial"/>
        </w:rPr>
        <w:t xml:space="preserve">  </w:t>
      </w:r>
      <w:r w:rsidR="00284624">
        <w:rPr>
          <w:rFonts w:ascii="Arial" w:hAnsi="Arial" w:cs="Arial"/>
          <w:b/>
        </w:rPr>
        <w:t>Antje Sander</w:t>
      </w:r>
      <w:r>
        <w:rPr>
          <w:rFonts w:ascii="Arial" w:hAnsi="Arial" w:cs="Arial"/>
          <w:b/>
        </w:rPr>
        <w:t xml:space="preserve"> (VdK) und </w:t>
      </w:r>
      <w:r w:rsidR="00284624">
        <w:rPr>
          <w:rFonts w:ascii="Arial" w:hAnsi="Arial" w:cs="Arial"/>
          <w:b/>
        </w:rPr>
        <w:t>Larissa Herwig</w:t>
      </w:r>
    </w:p>
    <w:p w14:paraId="0E13C3AE" w14:textId="77777777" w:rsidR="00A46503" w:rsidRDefault="00A46503" w:rsidP="00A46503">
      <w:pPr>
        <w:rPr>
          <w:rFonts w:ascii="Arial" w:hAnsi="Arial" w:cs="Arial"/>
          <w:b/>
        </w:rPr>
      </w:pPr>
    </w:p>
    <w:p w14:paraId="2746A4A8" w14:textId="4EE9F86B" w:rsidR="00A46503" w:rsidRPr="0072452A" w:rsidRDefault="00A46503" w:rsidP="00A46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Prüfung</w:t>
      </w:r>
      <w:r w:rsidR="00284624">
        <w:rPr>
          <w:rFonts w:ascii="Arial" w:hAnsi="Arial" w:cs="Arial"/>
          <w:b/>
        </w:rPr>
        <w:t>en 8 und 11</w:t>
      </w:r>
      <w:r>
        <w:rPr>
          <w:rFonts w:ascii="Arial" w:hAnsi="Arial" w:cs="Arial"/>
          <w:b/>
        </w:rPr>
        <w:t xml:space="preserve"> </w:t>
      </w:r>
      <w:r w:rsidRPr="0072452A">
        <w:rPr>
          <w:rFonts w:ascii="Arial" w:hAnsi="Arial" w:cs="Arial"/>
          <w:b/>
        </w:rPr>
        <w:t>entf</w:t>
      </w:r>
      <w:r w:rsidR="00284624">
        <w:rPr>
          <w:rFonts w:ascii="Arial" w:hAnsi="Arial" w:cs="Arial"/>
          <w:b/>
        </w:rPr>
        <w:t>allen</w:t>
      </w:r>
      <w:r>
        <w:rPr>
          <w:rFonts w:ascii="Arial" w:hAnsi="Arial" w:cs="Arial"/>
          <w:b/>
        </w:rPr>
        <w:t xml:space="preserve"> aufgrund zu geringer TN-Zahlen! Bei Interesse können die Teilnehmer dieser Prüfungen</w:t>
      </w:r>
      <w:r w:rsidR="00284624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sich bis Freitag, den </w:t>
      </w:r>
      <w:r w:rsidR="00284624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.04.23 für eine andere Prüfung melden (per Whatsapp oder telefonisch unter 01515/1632816). </w:t>
      </w:r>
    </w:p>
    <w:p w14:paraId="5C278E95" w14:textId="77777777" w:rsidR="00A46503" w:rsidRPr="0072452A" w:rsidRDefault="00A46503" w:rsidP="00A46503">
      <w:pPr>
        <w:pStyle w:val="Default"/>
      </w:pPr>
    </w:p>
    <w:p w14:paraId="7495C3E4" w14:textId="5D242017" w:rsidR="00A46503" w:rsidRDefault="00A46503" w:rsidP="00A46503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 ist die Meldestelle nur telefonisch von 1</w:t>
      </w:r>
      <w:r w:rsidR="008E3E6F">
        <w:rPr>
          <w:rFonts w:ascii="Arial" w:hAnsi="Arial" w:cs="Arial"/>
          <w:b/>
          <w:bCs/>
        </w:rPr>
        <w:t>8:30</w:t>
      </w:r>
      <w:r>
        <w:rPr>
          <w:rFonts w:ascii="Arial" w:hAnsi="Arial" w:cs="Arial"/>
          <w:b/>
          <w:bCs/>
        </w:rPr>
        <w:t xml:space="preserve"> bis </w:t>
      </w:r>
      <w:r w:rsidR="008E3E6F">
        <w:rPr>
          <w:rFonts w:ascii="Arial" w:hAnsi="Arial" w:cs="Arial"/>
          <w:b/>
          <w:bCs/>
        </w:rPr>
        <w:t>19:30</w:t>
      </w:r>
      <w:r>
        <w:rPr>
          <w:rFonts w:ascii="Arial" w:hAnsi="Arial" w:cs="Arial"/>
          <w:b/>
          <w:bCs/>
        </w:rPr>
        <w:t xml:space="preserve"> Uhr erreichbar. Wir bitten TN</w:t>
      </w:r>
      <w:r w:rsidRPr="0072452A">
        <w:rPr>
          <w:rFonts w:ascii="Arial" w:hAnsi="Arial" w:cs="Arial"/>
          <w:b/>
          <w:bCs/>
        </w:rPr>
        <w:t xml:space="preserve"> der </w:t>
      </w:r>
      <w:r w:rsidRPr="001249FA">
        <w:rPr>
          <w:rFonts w:ascii="Arial" w:hAnsi="Arial" w:cs="Arial"/>
          <w:b/>
          <w:bCs/>
          <w:color w:val="auto"/>
          <w:u w:val="single"/>
        </w:rPr>
        <w:t xml:space="preserve">Prfg. </w:t>
      </w:r>
      <w:r w:rsidR="008E3E6F">
        <w:rPr>
          <w:rFonts w:ascii="Arial" w:hAnsi="Arial" w:cs="Arial"/>
          <w:b/>
          <w:bCs/>
          <w:color w:val="auto"/>
          <w:u w:val="single"/>
        </w:rPr>
        <w:t>9 und 10</w:t>
      </w:r>
      <w:r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1249FA">
        <w:rPr>
          <w:rFonts w:ascii="Arial" w:hAnsi="Arial" w:cs="Arial"/>
          <w:b/>
          <w:bCs/>
          <w:color w:val="auto"/>
        </w:rPr>
        <w:t xml:space="preserve">diesen </w:t>
      </w:r>
      <w:r w:rsidRPr="0072452A">
        <w:rPr>
          <w:rFonts w:ascii="Arial" w:hAnsi="Arial" w:cs="Arial"/>
          <w:b/>
          <w:bCs/>
        </w:rPr>
        <w:t>Zeitrahmen zu nutzen</w:t>
      </w:r>
      <w:r>
        <w:rPr>
          <w:rFonts w:ascii="Arial" w:hAnsi="Arial" w:cs="Arial"/>
          <w:b/>
          <w:bCs/>
        </w:rPr>
        <w:t>.</w:t>
      </w:r>
    </w:p>
    <w:p w14:paraId="3088F2E5" w14:textId="77777777" w:rsidR="00A46503" w:rsidRDefault="00A46503" w:rsidP="00A46503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</w:p>
    <w:p w14:paraId="10DB18C8" w14:textId="191EF03D" w:rsidR="00A46503" w:rsidRDefault="00A46503" w:rsidP="00A46503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Samstag ist die Meldestelle ab </w:t>
      </w:r>
      <w:r w:rsidR="008E3E6F">
        <w:rPr>
          <w:rFonts w:ascii="Arial" w:hAnsi="Arial" w:cs="Arial"/>
          <w:b/>
          <w:bCs/>
        </w:rPr>
        <w:t>8:00</w:t>
      </w:r>
      <w:r>
        <w:rPr>
          <w:rFonts w:ascii="Arial" w:hAnsi="Arial" w:cs="Arial"/>
          <w:b/>
          <w:bCs/>
        </w:rPr>
        <w:t xml:space="preserve"> Uhr geöffnet.</w:t>
      </w:r>
    </w:p>
    <w:p w14:paraId="40525F1D" w14:textId="77777777" w:rsidR="00A46503" w:rsidRPr="0015440F" w:rsidRDefault="00A46503" w:rsidP="00A46503">
      <w:pPr>
        <w:pStyle w:val="Default"/>
        <w:rPr>
          <w:rFonts w:ascii="Arial" w:hAnsi="Arial" w:cs="Arial"/>
        </w:rPr>
      </w:pPr>
    </w:p>
    <w:p w14:paraId="3317A6B0" w14:textId="77777777" w:rsidR="00A46503" w:rsidRDefault="00A46503" w:rsidP="00A46503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Telefon Meldestelle: 01515 1632816</w:t>
      </w:r>
    </w:p>
    <w:p w14:paraId="2D628EE5" w14:textId="77777777" w:rsidR="00A46503" w:rsidRPr="0072452A" w:rsidRDefault="00A46503" w:rsidP="00A46503">
      <w:pPr>
        <w:pStyle w:val="Default"/>
        <w:rPr>
          <w:rFonts w:ascii="Arial" w:hAnsi="Arial" w:cs="Arial"/>
        </w:rPr>
      </w:pPr>
    </w:p>
    <w:p w14:paraId="3910C2AE" w14:textId="77777777" w:rsidR="00A46503" w:rsidRPr="0015440F" w:rsidRDefault="00A46503" w:rsidP="00A46503">
      <w:pPr>
        <w:pStyle w:val="Default"/>
        <w:rPr>
          <w:rFonts w:ascii="Arial" w:hAnsi="Arial" w:cs="Arial"/>
          <w:u w:val="single"/>
        </w:rPr>
      </w:pPr>
      <w:r w:rsidRPr="0015440F">
        <w:rPr>
          <w:rFonts w:ascii="Arial" w:hAnsi="Arial" w:cs="Arial"/>
          <w:b/>
          <w:bCs/>
          <w:u w:val="single"/>
        </w:rPr>
        <w:t>Meldeschluss ist jeweils 30 Minuten vor Beginn des jeweiligen Wettbewerbs!</w:t>
      </w:r>
    </w:p>
    <w:p w14:paraId="53095EBB" w14:textId="77777777" w:rsidR="00A46503" w:rsidRPr="0072452A" w:rsidRDefault="00A46503" w:rsidP="00A46503">
      <w:pPr>
        <w:rPr>
          <w:rFonts w:ascii="Arial" w:hAnsi="Arial" w:cs="Arial"/>
          <w:b/>
          <w:bCs/>
        </w:rPr>
      </w:pPr>
    </w:p>
    <w:p w14:paraId="29841DC0" w14:textId="77777777" w:rsidR="00A46503" w:rsidRDefault="00A46503" w:rsidP="00A4650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Anschrift:</w:t>
      </w:r>
      <w:r>
        <w:rPr>
          <w:rFonts w:ascii="Arial" w:hAnsi="Arial" w:cs="Arial"/>
          <w:b/>
          <w:bCs/>
        </w:rPr>
        <w:tab/>
        <w:t>RuFV IGPF Sterkrade-Nord</w:t>
      </w:r>
    </w:p>
    <w:p w14:paraId="4C762538" w14:textId="77777777" w:rsidR="00A46503" w:rsidRDefault="00A46503" w:rsidP="00A46503">
      <w:pPr>
        <w:pStyle w:val="Default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Höhenweg 60</w:t>
      </w:r>
    </w:p>
    <w:p w14:paraId="6B7EA058" w14:textId="77777777" w:rsidR="00A46503" w:rsidRDefault="00A46503" w:rsidP="00A46503">
      <w:pPr>
        <w:pStyle w:val="Default"/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46147 Oberhausen</w:t>
      </w:r>
    </w:p>
    <w:p w14:paraId="73DA495A" w14:textId="77777777" w:rsidR="00A46503" w:rsidRDefault="00A46503" w:rsidP="00A46503">
      <w:pPr>
        <w:pStyle w:val="Default"/>
        <w:rPr>
          <w:rFonts w:ascii="Arial" w:hAnsi="Arial" w:cs="Arial"/>
          <w:b/>
          <w:bCs/>
        </w:rPr>
      </w:pPr>
    </w:p>
    <w:p w14:paraId="183CE56D" w14:textId="77777777" w:rsidR="00A46503" w:rsidRDefault="00A46503" w:rsidP="00A46503">
      <w:pPr>
        <w:pStyle w:val="Default"/>
        <w:rPr>
          <w:rFonts w:ascii="Arial" w:hAnsi="Arial" w:cs="Arial"/>
          <w:b/>
          <w:bCs/>
        </w:rPr>
      </w:pPr>
    </w:p>
    <w:p w14:paraId="733A5771" w14:textId="77777777" w:rsidR="00A46503" w:rsidRDefault="00A46503" w:rsidP="00A46503">
      <w:pPr>
        <w:pStyle w:val="Default"/>
        <w:rPr>
          <w:rFonts w:ascii="Arial" w:hAnsi="Arial" w:cs="Arial"/>
          <w:b/>
          <w:bCs/>
        </w:rPr>
      </w:pPr>
    </w:p>
    <w:p w14:paraId="203989E1" w14:textId="77777777" w:rsidR="00A46503" w:rsidRDefault="00A46503" w:rsidP="00A46503">
      <w:pPr>
        <w:pStyle w:val="Default"/>
        <w:rPr>
          <w:rFonts w:ascii="Arial" w:hAnsi="Arial" w:cs="Arial"/>
          <w:b/>
          <w:bCs/>
          <w:color w:val="FF0000"/>
        </w:rPr>
      </w:pPr>
    </w:p>
    <w:p w14:paraId="5A6B5215" w14:textId="77777777" w:rsidR="00A46503" w:rsidRDefault="00A46503" w:rsidP="00A46503">
      <w:pPr>
        <w:pStyle w:val="Default"/>
        <w:rPr>
          <w:rFonts w:ascii="Arial" w:hAnsi="Arial" w:cs="Arial"/>
          <w:b/>
          <w:bCs/>
          <w:color w:val="FF0000"/>
        </w:rPr>
      </w:pPr>
    </w:p>
    <w:p w14:paraId="6238C532" w14:textId="77777777" w:rsidR="00A46503" w:rsidRPr="005B471E" w:rsidRDefault="00A46503" w:rsidP="00A46503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 w:rsidRPr="005B471E">
        <w:rPr>
          <w:rFonts w:ascii="Arial" w:hAnsi="Arial" w:cs="Arial"/>
          <w:b/>
          <w:bCs/>
          <w:color w:val="auto"/>
        </w:rPr>
        <w:t>Registrierung der Pferde gem. Einhufer-Blutarmut-Verordnung</w:t>
      </w:r>
    </w:p>
    <w:p w14:paraId="36F1F9A3" w14:textId="77777777" w:rsidR="00A46503" w:rsidRDefault="00A46503" w:rsidP="00A46503">
      <w:pPr>
        <w:pStyle w:val="Default"/>
        <w:rPr>
          <w:rFonts w:ascii="Arial" w:hAnsi="Arial" w:cs="Arial"/>
          <w:b/>
          <w:bCs/>
          <w:color w:val="FF0000"/>
        </w:rPr>
      </w:pPr>
    </w:p>
    <w:p w14:paraId="7C02C052" w14:textId="77777777" w:rsidR="00A46503" w:rsidRPr="005B471E" w:rsidRDefault="00A46503" w:rsidP="00A46503">
      <w:pPr>
        <w:pStyle w:val="Default"/>
        <w:rPr>
          <w:rFonts w:ascii="Arial" w:hAnsi="Arial" w:cs="Arial"/>
          <w:sz w:val="28"/>
        </w:rPr>
      </w:pPr>
    </w:p>
    <w:p w14:paraId="10990F64" w14:textId="77777777" w:rsidR="00A46503" w:rsidRPr="005B471E" w:rsidRDefault="00A46503" w:rsidP="00A46503">
      <w:pPr>
        <w:pStyle w:val="Default"/>
        <w:rPr>
          <w:rFonts w:ascii="Arial" w:hAnsi="Arial" w:cs="Arial"/>
          <w:szCs w:val="22"/>
        </w:rPr>
      </w:pPr>
      <w:r w:rsidRPr="005B471E">
        <w:rPr>
          <w:rFonts w:ascii="Arial" w:hAnsi="Arial" w:cs="Arial"/>
          <w:szCs w:val="22"/>
        </w:rPr>
        <w:t>Durch den am 31. März 2020 neu eingefügten § 3 a („</w:t>
      </w:r>
      <w:r w:rsidRPr="005B471E">
        <w:rPr>
          <w:rFonts w:ascii="Arial" w:hAnsi="Arial" w:cs="Arial"/>
          <w:b/>
          <w:bCs/>
          <w:szCs w:val="22"/>
        </w:rPr>
        <w:t>Veranstaltungen mit Einhufern</w:t>
      </w:r>
      <w:r w:rsidRPr="005B471E">
        <w:rPr>
          <w:rFonts w:ascii="Arial" w:hAnsi="Arial" w:cs="Arial"/>
          <w:szCs w:val="22"/>
        </w:rPr>
        <w:t xml:space="preserve">) </w:t>
      </w:r>
      <w:r w:rsidRPr="005B471E">
        <w:rPr>
          <w:rFonts w:ascii="Arial" w:hAnsi="Arial" w:cs="Arial"/>
          <w:b/>
          <w:bCs/>
          <w:szCs w:val="22"/>
        </w:rPr>
        <w:t xml:space="preserve">der Verordnung zum Schutz gegen die Ansteckende Blutarmut der Einhufer (Einhufer-Blutarmut-Verordnung) des Bundesministeriums für Ernährung und Landwirtschaft </w:t>
      </w:r>
      <w:r w:rsidRPr="005B471E">
        <w:rPr>
          <w:rFonts w:ascii="Arial" w:hAnsi="Arial" w:cs="Arial"/>
          <w:szCs w:val="22"/>
        </w:rPr>
        <w:t xml:space="preserve">sind Veranstalter dazu </w:t>
      </w:r>
      <w:r w:rsidRPr="005B471E">
        <w:rPr>
          <w:rFonts w:ascii="Arial" w:hAnsi="Arial" w:cs="Arial"/>
          <w:b/>
          <w:bCs/>
          <w:szCs w:val="22"/>
        </w:rPr>
        <w:t>verpflichtet</w:t>
      </w:r>
      <w:r w:rsidRPr="005B471E">
        <w:rPr>
          <w:rFonts w:ascii="Arial" w:hAnsi="Arial" w:cs="Arial"/>
          <w:szCs w:val="22"/>
        </w:rPr>
        <w:t xml:space="preserve">, unten aufgeführte Informationen über die </w:t>
      </w:r>
      <w:r w:rsidRPr="005B471E">
        <w:rPr>
          <w:rFonts w:ascii="Arial" w:hAnsi="Arial" w:cs="Arial"/>
          <w:b/>
          <w:bCs/>
          <w:szCs w:val="22"/>
        </w:rPr>
        <w:t xml:space="preserve">teilnehmenden Pferde </w:t>
      </w:r>
      <w:r w:rsidRPr="005B471E">
        <w:rPr>
          <w:rFonts w:ascii="Arial" w:hAnsi="Arial" w:cs="Arial"/>
          <w:szCs w:val="22"/>
        </w:rPr>
        <w:t xml:space="preserve">zu </w:t>
      </w:r>
      <w:r w:rsidRPr="005B471E">
        <w:rPr>
          <w:rFonts w:ascii="Arial" w:hAnsi="Arial" w:cs="Arial"/>
          <w:b/>
          <w:bCs/>
          <w:szCs w:val="22"/>
        </w:rPr>
        <w:t>erfassen</w:t>
      </w:r>
      <w:r w:rsidRPr="005B471E">
        <w:rPr>
          <w:rFonts w:ascii="Arial" w:hAnsi="Arial" w:cs="Arial"/>
          <w:szCs w:val="22"/>
        </w:rPr>
        <w:t xml:space="preserve">, </w:t>
      </w:r>
      <w:r w:rsidRPr="005B471E">
        <w:rPr>
          <w:rFonts w:ascii="Arial" w:hAnsi="Arial" w:cs="Arial"/>
          <w:b/>
          <w:bCs/>
          <w:szCs w:val="22"/>
        </w:rPr>
        <w:t xml:space="preserve">aufzubewahren </w:t>
      </w:r>
      <w:r w:rsidRPr="005B471E">
        <w:rPr>
          <w:rFonts w:ascii="Arial" w:hAnsi="Arial" w:cs="Arial"/>
          <w:szCs w:val="22"/>
        </w:rPr>
        <w:t xml:space="preserve">und </w:t>
      </w:r>
      <w:r w:rsidRPr="005B471E">
        <w:rPr>
          <w:rFonts w:ascii="Arial" w:hAnsi="Arial" w:cs="Arial"/>
          <w:b/>
          <w:bCs/>
          <w:szCs w:val="22"/>
        </w:rPr>
        <w:t>bei Bedarf der zuständigen Behörde vorzulegen</w:t>
      </w:r>
      <w:r w:rsidRPr="005B471E">
        <w:rPr>
          <w:rFonts w:ascii="Arial" w:hAnsi="Arial" w:cs="Arial"/>
          <w:szCs w:val="22"/>
        </w:rPr>
        <w:t>.</w:t>
      </w:r>
    </w:p>
    <w:p w14:paraId="5AF01DB5" w14:textId="77777777" w:rsidR="00A46503" w:rsidRPr="005B471E" w:rsidRDefault="00A46503" w:rsidP="00A46503">
      <w:pPr>
        <w:pStyle w:val="Default"/>
        <w:rPr>
          <w:rFonts w:ascii="Arial" w:hAnsi="Arial" w:cs="Arial"/>
          <w:szCs w:val="22"/>
        </w:rPr>
      </w:pPr>
    </w:p>
    <w:p w14:paraId="48B0934D" w14:textId="77777777" w:rsidR="00A46503" w:rsidRPr="005B471E" w:rsidRDefault="00A46503" w:rsidP="00A46503">
      <w:pPr>
        <w:pStyle w:val="Default"/>
        <w:rPr>
          <w:rFonts w:ascii="Arial" w:hAnsi="Arial" w:cs="Arial"/>
          <w:color w:val="FF0000"/>
          <w:sz w:val="28"/>
        </w:rPr>
      </w:pPr>
      <w:r w:rsidRPr="005B471E">
        <w:rPr>
          <w:rFonts w:ascii="Arial" w:hAnsi="Arial" w:cs="Arial"/>
          <w:szCs w:val="22"/>
        </w:rPr>
        <w:t xml:space="preserve">Jeder </w:t>
      </w:r>
      <w:r>
        <w:rPr>
          <w:rFonts w:ascii="Arial" w:hAnsi="Arial" w:cs="Arial"/>
          <w:szCs w:val="22"/>
        </w:rPr>
        <w:t xml:space="preserve">Teilnehmer ist daher verpflichtet das Formular zur Erfassung ausgefüllt mitzubringen und an der Meldestelle abzugeben. Das Formular kann unter dem folgenden Link heruntergeladen werden: </w:t>
      </w:r>
      <w:hyperlink r:id="rId4" w:anchor="tab-id-2" w:history="1">
        <w:r w:rsidRPr="007B747E">
          <w:rPr>
            <w:rStyle w:val="Hyperlink"/>
            <w:rFonts w:ascii="Arial" w:eastAsiaTheme="majorEastAsia" w:hAnsi="Arial" w:cs="Arial"/>
            <w:szCs w:val="22"/>
          </w:rPr>
          <w:t>https://www.reitverein-igpf.de/turniere/vereinsturnier/#tab-id-2</w:t>
        </w:r>
      </w:hyperlink>
      <w:r>
        <w:rPr>
          <w:rFonts w:ascii="Arial" w:hAnsi="Arial" w:cs="Arial"/>
          <w:szCs w:val="22"/>
        </w:rPr>
        <w:t xml:space="preserve"> </w:t>
      </w:r>
    </w:p>
    <w:p w14:paraId="390FD60D" w14:textId="77777777" w:rsidR="00A46503" w:rsidRDefault="00A46503" w:rsidP="00A46503"/>
    <w:p w14:paraId="2F971C52" w14:textId="77777777" w:rsidR="00A46503" w:rsidRDefault="00A46503"/>
    <w:sectPr w:rsidR="00A46503" w:rsidSect="00F70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3"/>
    <w:rsid w:val="00284624"/>
    <w:rsid w:val="004C669F"/>
    <w:rsid w:val="00567F74"/>
    <w:rsid w:val="006A5050"/>
    <w:rsid w:val="008E3E6F"/>
    <w:rsid w:val="00A46503"/>
    <w:rsid w:val="00B4529D"/>
    <w:rsid w:val="00C06DD9"/>
    <w:rsid w:val="00CB25E7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39372"/>
  <w15:chartTrackingRefBased/>
  <w15:docId w15:val="{8C63CD2F-5E8F-4FB7-9502-4F16256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503"/>
    <w:pPr>
      <w:spacing w:after="0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50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650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650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650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650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650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650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650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650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6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6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6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650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650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650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650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650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650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465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A46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650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6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4650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A4650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4650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A4650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6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650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4650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4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de-DE"/>
      <w14:ligatures w14:val="none"/>
    </w:rPr>
  </w:style>
  <w:style w:type="character" w:styleId="Hyperlink">
    <w:name w:val="Hyperlink"/>
    <w:basedOn w:val="Absatz-Standardschriftart"/>
    <w:rsid w:val="00A46503"/>
    <w:rPr>
      <w:color w:val="46788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3E6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itverein-igpf.de/turniere/vereinsturni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Blömer</dc:creator>
  <cp:keywords/>
  <dc:description/>
  <cp:lastModifiedBy>Hanna Blömer</cp:lastModifiedBy>
  <cp:revision>5</cp:revision>
  <dcterms:created xsi:type="dcterms:W3CDTF">2024-04-12T20:58:00Z</dcterms:created>
  <dcterms:modified xsi:type="dcterms:W3CDTF">2024-04-19T06:36:00Z</dcterms:modified>
</cp:coreProperties>
</file>